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B3C8" w14:textId="77777777" w:rsidR="00833A75" w:rsidRDefault="00AB3518">
      <w:r>
        <w:t xml:space="preserve">That </w:t>
      </w:r>
      <w:proofErr w:type="spellStart"/>
      <w:r>
        <w:t>Dáil</w:t>
      </w:r>
      <w:proofErr w:type="spellEnd"/>
      <w:r>
        <w:t xml:space="preserve"> </w:t>
      </w:r>
      <w:proofErr w:type="spellStart"/>
      <w:r>
        <w:t>Éireann</w:t>
      </w:r>
      <w:proofErr w:type="spellEnd"/>
      <w:r>
        <w:t xml:space="preserve"> acknowledges:</w:t>
      </w:r>
    </w:p>
    <w:p w14:paraId="3EB6C664" w14:textId="77777777" w:rsidR="00FA7980" w:rsidRPr="00EF1265" w:rsidRDefault="00FA7980" w:rsidP="00FA7980">
      <w:pPr>
        <w:pStyle w:val="ListParagraph"/>
        <w:numPr>
          <w:ilvl w:val="0"/>
          <w:numId w:val="1"/>
        </w:numPr>
      </w:pPr>
      <w:r w:rsidRPr="00EF1265">
        <w:t>The number of community Gardaí</w:t>
      </w:r>
      <w:r>
        <w:t xml:space="preserve"> across the state</w:t>
      </w:r>
      <w:r w:rsidRPr="00EF1265">
        <w:t xml:space="preserve"> has fallen from 1182 in 2010 to 710 in July 2020 with a drop in Community Garda numbers in the Dublin Met</w:t>
      </w:r>
      <w:r w:rsidR="001A7B47">
        <w:t>ropolitan Region decreasing by 4</w:t>
      </w:r>
      <w:r w:rsidRPr="00EF1265">
        <w:t>5% from 508 in 2010 to 278 in July 2020;</w:t>
      </w:r>
    </w:p>
    <w:p w14:paraId="04E5AFCA" w14:textId="77777777" w:rsidR="00FA7980" w:rsidRPr="00EF1265" w:rsidRDefault="00FA7980" w:rsidP="00FA7980">
      <w:pPr>
        <w:pStyle w:val="ListParagraph"/>
        <w:numPr>
          <w:ilvl w:val="0"/>
          <w:numId w:val="1"/>
        </w:numPr>
      </w:pPr>
      <w:r w:rsidRPr="00EF1265">
        <w:t xml:space="preserve">The number of Gardaí assigned to the Dublin Metropolitan Region in </w:t>
      </w:r>
      <w:r>
        <w:t>August</w:t>
      </w:r>
      <w:r w:rsidRPr="00EF1265">
        <w:t xml:space="preserve"> 2020 at </w:t>
      </w:r>
      <w:r>
        <w:t xml:space="preserve">4059 </w:t>
      </w:r>
      <w:r w:rsidRPr="00EF1265">
        <w:t>remains below 2010 figures at 4160</w:t>
      </w:r>
    </w:p>
    <w:p w14:paraId="7A959A77" w14:textId="77777777" w:rsidR="00FA7980" w:rsidRDefault="00FA7980" w:rsidP="00FA7980">
      <w:pPr>
        <w:pStyle w:val="ListParagraph"/>
        <w:numPr>
          <w:ilvl w:val="0"/>
          <w:numId w:val="1"/>
        </w:numPr>
      </w:pPr>
      <w:r>
        <w:t>That the Programme for Government makes a commitment to “prioritise visible policing in both rural and urban communities” and “remove Gardaí from administrative, technical and other non-core duties to allow them to focus on policing matters”</w:t>
      </w:r>
    </w:p>
    <w:p w14:paraId="5853CF60" w14:textId="77777777" w:rsidR="005346C9" w:rsidRDefault="00AB3518" w:rsidP="00AB3518">
      <w:pPr>
        <w:pStyle w:val="ListParagraph"/>
        <w:numPr>
          <w:ilvl w:val="0"/>
          <w:numId w:val="1"/>
        </w:numPr>
      </w:pPr>
      <w:r>
        <w:t xml:space="preserve">The </w:t>
      </w:r>
      <w:r w:rsidR="003F452C">
        <w:t xml:space="preserve">fear and </w:t>
      </w:r>
      <w:r w:rsidR="005346C9">
        <w:t>anxiety felt throughout</w:t>
      </w:r>
      <w:r>
        <w:t xml:space="preserve"> communities, particularly in urban areas in the run up to Halloween</w:t>
      </w:r>
      <w:r w:rsidR="005346C9">
        <w:t xml:space="preserve"> caused</w:t>
      </w:r>
      <w:r>
        <w:t xml:space="preserve"> </w:t>
      </w:r>
      <w:r w:rsidR="005346C9">
        <w:t xml:space="preserve">early onset of the misuse of fireworks </w:t>
      </w:r>
    </w:p>
    <w:p w14:paraId="2247715D" w14:textId="77777777" w:rsidR="00AB3518" w:rsidRDefault="00AB3518" w:rsidP="00AB3518">
      <w:pPr>
        <w:pStyle w:val="ListParagraph"/>
        <w:numPr>
          <w:ilvl w:val="0"/>
          <w:numId w:val="1"/>
        </w:numPr>
      </w:pPr>
      <w:r>
        <w:t xml:space="preserve">That </w:t>
      </w:r>
      <w:r w:rsidR="005346C9">
        <w:t>several</w:t>
      </w:r>
      <w:r>
        <w:t xml:space="preserve"> serious incidents have been reported including fireworks being thrown at those attending a vigil for a hit and run victim; fireworks being thrown in letterboxes and pedestrians being targeted by fireworks;</w:t>
      </w:r>
    </w:p>
    <w:p w14:paraId="29D4CE4F" w14:textId="77777777" w:rsidR="00562D4B" w:rsidRDefault="00562D4B" w:rsidP="00AB3518">
      <w:pPr>
        <w:pStyle w:val="ListParagraph"/>
        <w:numPr>
          <w:ilvl w:val="0"/>
          <w:numId w:val="1"/>
        </w:numPr>
      </w:pPr>
      <w:r>
        <w:t>The threat caused by these actions to public services and community facilities such as local bus services, sports pitches and public parks.</w:t>
      </w:r>
    </w:p>
    <w:p w14:paraId="63FB7826" w14:textId="77777777" w:rsidR="00AB3518" w:rsidRDefault="00AB3518" w:rsidP="00AB3518">
      <w:pPr>
        <w:pStyle w:val="ListParagraph"/>
        <w:numPr>
          <w:ilvl w:val="0"/>
          <w:numId w:val="1"/>
        </w:numPr>
      </w:pPr>
      <w:r>
        <w:t xml:space="preserve">The </w:t>
      </w:r>
      <w:r w:rsidR="00742703">
        <w:t xml:space="preserve">impact of the use of illegal fireworks on the resources of emergency services with over 900 calls to Dublin Fire Brigade on Halloween 2018 including over 300 ambulance call-outs and the Dublin Fire Brigade being called out to approximately 180 emergency incidents </w:t>
      </w:r>
      <w:r w:rsidR="005C3AED">
        <w:t xml:space="preserve">on Halloween night in </w:t>
      </w:r>
      <w:r w:rsidR="00742703">
        <w:t>2019;</w:t>
      </w:r>
    </w:p>
    <w:p w14:paraId="413D46A3" w14:textId="77777777" w:rsidR="005346C9" w:rsidRDefault="00742703" w:rsidP="005346C9">
      <w:pPr>
        <w:pStyle w:val="ListParagraph"/>
        <w:numPr>
          <w:ilvl w:val="0"/>
          <w:numId w:val="1"/>
        </w:numPr>
      </w:pPr>
      <w:r>
        <w:t>The safety risk posed</w:t>
      </w:r>
      <w:r w:rsidR="005346C9">
        <w:t xml:space="preserve"> </w:t>
      </w:r>
      <w:r>
        <w:t>by the use of illegal fireworks and the increasing possibility of serious injur</w:t>
      </w:r>
      <w:r w:rsidR="002A2E77">
        <w:t>ies</w:t>
      </w:r>
      <w:r>
        <w:t xml:space="preserve"> in the absence of effective </w:t>
      </w:r>
      <w:r w:rsidR="005C3AED">
        <w:t xml:space="preserve">measures to prevent the unlicensed </w:t>
      </w:r>
      <w:r w:rsidR="00A15C9E">
        <w:t xml:space="preserve">import, </w:t>
      </w:r>
      <w:r w:rsidR="005C3AED">
        <w:t>sale and distribution of illegal fireworks;</w:t>
      </w:r>
    </w:p>
    <w:p w14:paraId="66CBA637" w14:textId="77777777" w:rsidR="005C3AED" w:rsidRDefault="00742703" w:rsidP="00FA7980">
      <w:pPr>
        <w:pStyle w:val="ListParagraph"/>
        <w:numPr>
          <w:ilvl w:val="0"/>
          <w:numId w:val="1"/>
        </w:numPr>
      </w:pPr>
      <w:r>
        <w:t>The significant noise pollution</w:t>
      </w:r>
      <w:r w:rsidR="00123418">
        <w:t xml:space="preserve"> and disturbance</w:t>
      </w:r>
      <w:r>
        <w:t xml:space="preserve"> caused by the illegal</w:t>
      </w:r>
      <w:r w:rsidR="00123418">
        <w:t xml:space="preserve"> and frequent</w:t>
      </w:r>
      <w:r>
        <w:t xml:space="preserve"> use of fireworks to the wider community, particularly distressing for elderly people; young children and animals</w:t>
      </w:r>
      <w:r w:rsidR="005C3AED">
        <w:t>;</w:t>
      </w:r>
      <w:r w:rsidR="00FA7980" w:rsidRPr="00FA7980">
        <w:t xml:space="preserve"> </w:t>
      </w:r>
      <w:r w:rsidR="00FA7980">
        <w:t>That the start date for Operation Tombola which commenced on the 4</w:t>
      </w:r>
      <w:r w:rsidR="00FA7980" w:rsidRPr="005346C9">
        <w:rPr>
          <w:vertAlign w:val="superscript"/>
        </w:rPr>
        <w:t>th</w:t>
      </w:r>
      <w:r w:rsidR="00FA7980">
        <w:t xml:space="preserve"> September 2020 is ineffective given that multiple incidents have been reported well in advance of the operations commencement.</w:t>
      </w:r>
    </w:p>
    <w:p w14:paraId="2DB4855E" w14:textId="77777777" w:rsidR="005C3AED" w:rsidRDefault="005C3AED" w:rsidP="005C3AED">
      <w:r>
        <w:t>Calls on the Government to:</w:t>
      </w:r>
    </w:p>
    <w:p w14:paraId="016D2485" w14:textId="77777777" w:rsidR="00FA7980" w:rsidRDefault="00FA7980" w:rsidP="005C3AED">
      <w:pPr>
        <w:pStyle w:val="ListParagraph"/>
        <w:numPr>
          <w:ilvl w:val="0"/>
          <w:numId w:val="2"/>
        </w:numPr>
      </w:pPr>
      <w:r>
        <w:t>Ensure that the frequency of Garda patrols in communities most affected by these actions is immediately increased and commit to restoring the number of Gardaí assigned to the Dublin Metropolitan Region to a minimum of 2010 levels by 2021;</w:t>
      </w:r>
    </w:p>
    <w:p w14:paraId="531EACBA" w14:textId="77777777" w:rsidR="00FA7980" w:rsidRDefault="005E799A" w:rsidP="005C3AED">
      <w:pPr>
        <w:pStyle w:val="ListParagraph"/>
        <w:numPr>
          <w:ilvl w:val="0"/>
          <w:numId w:val="2"/>
        </w:numPr>
      </w:pPr>
      <w:r>
        <w:t>I</w:t>
      </w:r>
      <w:r w:rsidR="00FA7980">
        <w:t>mmediately increase the recruitment of Garda Civilian staff to help facilitate increased Garda presence in communities;</w:t>
      </w:r>
    </w:p>
    <w:p w14:paraId="5AD52E11" w14:textId="77777777" w:rsidR="00FA7980" w:rsidRDefault="00FA7980" w:rsidP="005C3AED">
      <w:pPr>
        <w:pStyle w:val="ListParagraph"/>
        <w:numPr>
          <w:ilvl w:val="0"/>
          <w:numId w:val="2"/>
        </w:numPr>
      </w:pPr>
      <w:r>
        <w:t>Commit to a minimum recruitment of 800 Gardaí per annum with priority deployment in the area of community safety.</w:t>
      </w:r>
    </w:p>
    <w:p w14:paraId="3F5526F4" w14:textId="77777777" w:rsidR="005C3AED" w:rsidRDefault="002A2E77" w:rsidP="005C3AED">
      <w:pPr>
        <w:pStyle w:val="ListParagraph"/>
        <w:numPr>
          <w:ilvl w:val="0"/>
          <w:numId w:val="2"/>
        </w:numPr>
      </w:pPr>
      <w:r>
        <w:t>Immediately establish a joint taskforce between an Garda Síoch</w:t>
      </w:r>
      <w:r w:rsidR="006966DD">
        <w:t>á</w:t>
      </w:r>
      <w:r>
        <w:t xml:space="preserve">na and the PSNI under </w:t>
      </w:r>
      <w:r w:rsidR="00123418">
        <w:t>O</w:t>
      </w:r>
      <w:r>
        <w:t xml:space="preserve">peration </w:t>
      </w:r>
      <w:r w:rsidR="008F4371">
        <w:t xml:space="preserve">Tombola to proactively work to </w:t>
      </w:r>
      <w:r w:rsidR="00123418">
        <w:t xml:space="preserve">combat the </w:t>
      </w:r>
      <w:r w:rsidR="00562D4B">
        <w:t>distribution</w:t>
      </w:r>
      <w:r w:rsidR="00123418">
        <w:t>, sale and use of</w:t>
      </w:r>
      <w:r w:rsidR="00562D4B">
        <w:t xml:space="preserve"> illegal</w:t>
      </w:r>
      <w:r w:rsidR="00123418">
        <w:t xml:space="preserve"> fireworks</w:t>
      </w:r>
      <w:r w:rsidR="00DA127C">
        <w:t xml:space="preserve"> </w:t>
      </w:r>
    </w:p>
    <w:p w14:paraId="40C4443E" w14:textId="77777777" w:rsidR="00123418" w:rsidRDefault="00123418" w:rsidP="005C3AED">
      <w:pPr>
        <w:pStyle w:val="ListParagraph"/>
        <w:numPr>
          <w:ilvl w:val="0"/>
          <w:numId w:val="2"/>
        </w:numPr>
      </w:pPr>
      <w:r>
        <w:t>Establish a confidential and dedicated telephone line to allow members of the public to report instances of the misuse of fireworks</w:t>
      </w:r>
    </w:p>
    <w:p w14:paraId="447AE40D" w14:textId="77777777" w:rsidR="00657E4C" w:rsidRDefault="00123418" w:rsidP="00657E4C">
      <w:pPr>
        <w:pStyle w:val="ListParagraph"/>
        <w:numPr>
          <w:ilvl w:val="0"/>
          <w:numId w:val="2"/>
        </w:numPr>
      </w:pPr>
      <w:r>
        <w:t>Immediately roll out a public and school awareness campaign incorporating Dublin Fire Brigade and Gardaí including engagements with schools, community groups and youth organisations to highlight the dangers of misuse of fireworks;</w:t>
      </w:r>
    </w:p>
    <w:p w14:paraId="398BA548" w14:textId="77777777" w:rsidR="00123418" w:rsidRDefault="00123418" w:rsidP="005C3AED">
      <w:pPr>
        <w:pStyle w:val="ListParagraph"/>
        <w:numPr>
          <w:ilvl w:val="0"/>
          <w:numId w:val="2"/>
        </w:numPr>
      </w:pPr>
      <w:r>
        <w:t>Commit to providing a report on Operation T</w:t>
      </w:r>
      <w:r w:rsidR="00657E4C">
        <w:t>o</w:t>
      </w:r>
      <w:r>
        <w:t>mbola to the houses of the Oireachtas before December 31</w:t>
      </w:r>
      <w:r w:rsidRPr="00123418">
        <w:rPr>
          <w:vertAlign w:val="superscript"/>
        </w:rPr>
        <w:t>st</w:t>
      </w:r>
      <w:r w:rsidR="00657E4C">
        <w:t>, 2020</w:t>
      </w:r>
      <w:r>
        <w:t xml:space="preserve"> identifying areas for improvement in resourcing and making </w:t>
      </w:r>
      <w:r>
        <w:lastRenderedPageBreak/>
        <w:t>recommendations in respect of same</w:t>
      </w:r>
      <w:r w:rsidR="00DA127C">
        <w:t xml:space="preserve"> </w:t>
      </w:r>
      <w:r w:rsidR="00657E4C">
        <w:t>to</w:t>
      </w:r>
      <w:r w:rsidR="00DA127C">
        <w:t xml:space="preserve"> develop an annual strategy for the effective combat</w:t>
      </w:r>
      <w:r w:rsidR="00657E4C">
        <w:t>ing</w:t>
      </w:r>
      <w:r w:rsidR="00DA127C">
        <w:t xml:space="preserve"> of </w:t>
      </w:r>
      <w:r w:rsidR="00657E4C">
        <w:t xml:space="preserve">the </w:t>
      </w:r>
      <w:r w:rsidR="00DA127C">
        <w:t>importation, sale and use of</w:t>
      </w:r>
      <w:r w:rsidR="00657E4C">
        <w:t xml:space="preserve"> illegal</w:t>
      </w:r>
      <w:r w:rsidR="00DA127C">
        <w:t xml:space="preserve"> fireworks</w:t>
      </w:r>
      <w:r>
        <w:t>;</w:t>
      </w:r>
    </w:p>
    <w:p w14:paraId="3D509DD6" w14:textId="77777777" w:rsidR="00123418" w:rsidRDefault="00123418" w:rsidP="005C3AED">
      <w:pPr>
        <w:pStyle w:val="ListParagraph"/>
        <w:numPr>
          <w:ilvl w:val="0"/>
          <w:numId w:val="2"/>
        </w:numPr>
      </w:pPr>
      <w:r>
        <w:t>Immediately commence public consultation</w:t>
      </w:r>
      <w:r w:rsidR="00A15C9E">
        <w:t xml:space="preserve"> to run until after the Halloween period</w:t>
      </w:r>
      <w:r>
        <w:t xml:space="preserve"> involving community groups; youth organisations and the wider public to identify the extent of the impact of the misuse of fireworks and to ensure that resources are effectively targeted in areas most affected</w:t>
      </w:r>
      <w:r w:rsidR="00DA127C">
        <w:t xml:space="preserve"> and the views of effected communities are </w:t>
      </w:r>
      <w:r w:rsidR="00657E4C">
        <w:t>incorporated</w:t>
      </w:r>
      <w:r w:rsidR="00DA127C">
        <w:t xml:space="preserve"> into the annual strategy</w:t>
      </w:r>
    </w:p>
    <w:p w14:paraId="58C3FD0C" w14:textId="77777777" w:rsidR="00C975B2" w:rsidRDefault="00C975B2" w:rsidP="005C3AED">
      <w:pPr>
        <w:pStyle w:val="ListParagraph"/>
        <w:numPr>
          <w:ilvl w:val="0"/>
          <w:numId w:val="2"/>
        </w:numPr>
      </w:pPr>
      <w:r>
        <w:t>Commit to the establishment of Operation T</w:t>
      </w:r>
      <w:r w:rsidR="00657E4C">
        <w:t>o</w:t>
      </w:r>
      <w:r>
        <w:t>mbola on an annual basis to commence no later than July</w:t>
      </w:r>
      <w:r w:rsidR="00657E4C">
        <w:t xml:space="preserve"> 1</w:t>
      </w:r>
      <w:r w:rsidR="00657E4C" w:rsidRPr="00657E4C">
        <w:rPr>
          <w:vertAlign w:val="superscript"/>
        </w:rPr>
        <w:t>st</w:t>
      </w:r>
      <w:r w:rsidR="00657E4C">
        <w:t xml:space="preserve"> and</w:t>
      </w:r>
      <w:r>
        <w:t xml:space="preserve"> ensure that the operation is </w:t>
      </w:r>
      <w:r w:rsidR="00657E4C">
        <w:t>sufficiently</w:t>
      </w:r>
      <w:r>
        <w:t xml:space="preserve"> resourced and involves joint co-operation with the PSNI</w:t>
      </w:r>
    </w:p>
    <w:p w14:paraId="71CF9B2F" w14:textId="77777777" w:rsidR="00742703" w:rsidRDefault="00742703" w:rsidP="00742703"/>
    <w:sectPr w:rsidR="00742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71CBA"/>
    <w:multiLevelType w:val="hybridMultilevel"/>
    <w:tmpl w:val="93A82CC0"/>
    <w:lvl w:ilvl="0" w:tplc="87809A0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DE48A1"/>
    <w:multiLevelType w:val="hybridMultilevel"/>
    <w:tmpl w:val="35C42F06"/>
    <w:lvl w:ilvl="0" w:tplc="87809A0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18"/>
    <w:rsid w:val="000027B5"/>
    <w:rsid w:val="00123418"/>
    <w:rsid w:val="001A7B47"/>
    <w:rsid w:val="002A2E77"/>
    <w:rsid w:val="00305487"/>
    <w:rsid w:val="003F452C"/>
    <w:rsid w:val="005346C9"/>
    <w:rsid w:val="00562D4B"/>
    <w:rsid w:val="005C3AED"/>
    <w:rsid w:val="005C5AD9"/>
    <w:rsid w:val="005E799A"/>
    <w:rsid w:val="00657E4C"/>
    <w:rsid w:val="006966DD"/>
    <w:rsid w:val="00742703"/>
    <w:rsid w:val="00833A75"/>
    <w:rsid w:val="008362E3"/>
    <w:rsid w:val="008F4371"/>
    <w:rsid w:val="00A15C9E"/>
    <w:rsid w:val="00AB3518"/>
    <w:rsid w:val="00C975B2"/>
    <w:rsid w:val="00CF0EB9"/>
    <w:rsid w:val="00DA127C"/>
    <w:rsid w:val="00EF1265"/>
    <w:rsid w:val="00FA79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D193"/>
  <w15:docId w15:val="{CCA6CA18-E1C9-40A3-82E0-EEE5D444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7995CCAA0B14A9A6560B427930689" ma:contentTypeVersion="7" ma:contentTypeDescription="Create a new document." ma:contentTypeScope="" ma:versionID="6c69819eacb7857307233301955608b4">
  <xsd:schema xmlns:xsd="http://www.w3.org/2001/XMLSchema" xmlns:xs="http://www.w3.org/2001/XMLSchema" xmlns:p="http://schemas.microsoft.com/office/2006/metadata/properties" xmlns:ns3="c3cdbdcd-0efc-4e75-ac1e-06d2a1980a9f" xmlns:ns4="2fe9011c-ce16-4f32-a972-a83224d1be53" targetNamespace="http://schemas.microsoft.com/office/2006/metadata/properties" ma:root="true" ma:fieldsID="bea9813169cbb18888174470ed4a24f8" ns3:_="" ns4:_="">
    <xsd:import namespace="c3cdbdcd-0efc-4e75-ac1e-06d2a1980a9f"/>
    <xsd:import namespace="2fe9011c-ce16-4f32-a972-a83224d1be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dbdcd-0efc-4e75-ac1e-06d2a1980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9011c-ce16-4f32-a972-a83224d1b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14331-8B46-44D1-A4D6-91FC4F8CE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dbdcd-0efc-4e75-ac1e-06d2a1980a9f"/>
    <ds:schemaRef ds:uri="2fe9011c-ce16-4f32-a972-a83224d1b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419C9-AF19-4C92-996F-EC606C10988F}">
  <ds:schemaRefs>
    <ds:schemaRef ds:uri="http://schemas.microsoft.com/sharepoint/v3/contenttype/forms"/>
  </ds:schemaRefs>
</ds:datastoreItem>
</file>

<file path=customXml/itemProps3.xml><?xml version="1.0" encoding="utf-8"?>
<ds:datastoreItem xmlns:ds="http://schemas.openxmlformats.org/officeDocument/2006/customXml" ds:itemID="{2779D920-BAEE-4822-AF5E-E835EAEAB54A}">
  <ds:schemaRefs>
    <ds:schemaRef ds:uri="2fe9011c-ce16-4f32-a972-a83224d1be53"/>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3cdbdcd-0efc-4e75-ac1e-06d2a1980a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McGranaghan</dc:creator>
  <cp:lastModifiedBy>Mark Ward</cp:lastModifiedBy>
  <cp:revision>2</cp:revision>
  <cp:lastPrinted>2020-09-16T11:04:00Z</cp:lastPrinted>
  <dcterms:created xsi:type="dcterms:W3CDTF">2021-08-31T08:42:00Z</dcterms:created>
  <dcterms:modified xsi:type="dcterms:W3CDTF">2021-08-31T08:42:00Z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0x0101002FF7995CCAA0B14A9A6560B427930689</vt:lpwstr>
  </property>
</Properties>
</file>